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Spatial Web and K3D: A Transformative Evolution Towards a 3D Knowledge Universe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concept of Knowledge 3D (K3D) represents a profound architectural evolution for the internet, shifting from a conventional "web of pages" to an immersive "web of spaces." This "Spatial Web," or "Interactive TeleKnowledge" network, envisions knowledge as interactive, multi-layered 3D environments, akin to a "Minecraft for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Within this paradigm, both human users and artificial intelligence (AI) agents can collaboratively explore and interact with information within a shared, intuitive spatial context.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objective is to render abstract data tangible, leveraging human spatial cognition for enhanced comprehension and enabling AI to operate within a structured, contextualized knowledge landscape.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field of "Computer Science" has been identified as an exemplary subject for K3D representation due to its inherent hierarchical structure, vast interconnectedness, and dynamic evolution, making it uniquely suited for mapping onto a 3D tree.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Core disciplines form major branches, sub-disciplines manifest as finer twigs, and individual research papers, code repositories, or tutorials serve as leaves.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structure facilitates multi-layered visualization and intuitive navigation from broad conceptual understanding to granular details.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comparative analysis reveals that K3D offers substantial advantages over traditional AI inference methods and Retrieval-Augmented Generation (RAG). K3D significantly enhances explainability through visual traceability and spatial context, leading to greater transparency in AI reasoning.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Context retention is improved via persistent spatial memory and a holistic view of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Dynamic updates are seamlessly integrated with smooth visual transitions, accurately reflecting real-time knowledge evolution.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K3D presents the potential for smaller, more specialized AI models by offloading extensive factual knowledge to an external, navigable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approach fundamentally fosters a shared human-AI perspective, enabling intuitive exploration and collaborative sense-making within a blended reality.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technical feasibility of K3D is underpinned by advancements in 3D standards such as glTF, X3D, and USD, coupled with sophisticated dimensionality reduction techniques like PCA, t-SNE, and UMAP.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Powerful game engines, including Unreal Engine, Unity, and Godot, demonstrate the capacity to render large, dynamic scenes with efficient Level of Detail (LOD) and chunking mechanisms.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challenges persist, notably in maintaining dimensionality reduction fidelity, the current absence of native approximate nearest neighbor (ANN) indexing within CAD formats, managing substantial file sizes, ensuring robust performance, and streamlining system maintenance.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strategic path forward involves establishing an open standard, developing reference implementations, and engaging a diverse array of academic and industry stakeholders to drive adoption and foster continuous evolution. This vision extends to the seamless integration of Augmented Reality (AR) for enhanced human-AI interaction in a shared reality, and the exploration of novel paradigms for continuous AI learning.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research is a collaborative endeavor, drawing upon the visionary contributions of Daniel Campos Ramos, the collaborative environment of EchoSystems AI Studios, the deep research insights from OpenAI GPT o3, and the report generation capabilities of Google Gemini 2.5 Pro/Flash.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The Vision of K3D and the Spatial Web</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Contextualizing K3D within the Evolution of the Internet: From Pages to Spaces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current architecture of the World Wide Web, encompassing Web 2.0 and Web 3.0, primarily functions as a two-dimensional network of interconnected pages, built upon protocols such as HTTP for document retrieval.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highly successful in its domain, this established structure encounters inherent limitations when attempting to seamlessly integrate digital content with our physical experiences or to provide a unified framework for immersive 3D environments.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K3D concept emerges as a transformative paradigm, positing the "next Internet" as a "Spatial Web" or "Interactive TeleKnowledge" network.</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envisioned future, the fundamental unit of information ceases to be a static page and instead becomes an interactive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shift represents a move from passive content consumption to dynamic, knowledge-rich experiences accessible at a distance, fundamentally re-architecting the internet into a human- and AI-centric platform where every entity, whether physical or digital, can be interconnected within a unified spatial knowledge graph.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paradigm is not merely a cosmetic upgrade or a superficial rebranding of existing web structures. Instead, it represents a foundational re-architecture designed to address long-standing systemic issues prevalent in the current internet. The prevailing web, often described as stateless, struggles with consistent identity management and user control over data once submitted.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organizing information and services in spatial and contextual ways, the Spatial Web promises to introduce standardized protocols for interoperable virtual worlds. It aims to embed digital identity and access controls directly into its foundational fabric, thereby enabling new forms of e-commerce and collaboration while ensuring robust data ownership and traceability for users.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foundational re-architecture suggests a deeper impact on how humans and AI interact with information. If identity, access, and data ownership are built directly into the protocol level within a spatial context, it inherently addresses many of the privacy, security, and data silo challenges of the current web through design, rather than as retrospective add-ons. This signifies a fundamental transition from a content-centric internet to one that is profoundly context-centric and identity-centric.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Defining K3D as an Immersive, Multi-layered 3D Knowledge Representation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K3D (Knowledge 3D) is conceptualized as a "Minecraft for data," where knowledge is intuitively organized within a three-dimensional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transforms abstract information into interactive objects situated within a navigable spatial landscape.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inherent nature of a 3D environment naturally supports multi-layer visualization, allowing high-level conceptual frameworks to coexist with granular, detailed sub-information within the same visual field.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layering capability enables both human users and AI agents to simultaneously perceive broad context and fine details, leveraging the added dimension for a more comprehensive and nuanced understanding of complex information.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pivotal aspect of K3D is the establishment of a shared human-AI perspective. Because knowledge is natively stored and presented in a visual 3D format, humans and AI can effectively share the same cognitive model of the information. An AI model navigating the K3D world could be visually represented as an avatar, moving through the data landscape much like a human user in a game.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creates a shared sense of space for collaborative exploration and significantly enhances the transparency of the AI's information retrieval and reasoning processes. A human developer or researcher could observe the AI's trajectory as it gathers facts, fostering greater trust and enabling more effective debugging of AI behavior.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emphasis on shared human-AI perspective and the memory palace analogy suggests a deeper goal than just data visualization. By externalizing knowledge into a shared 3D space, the system aims to align human spatial cognition with AI's data processing. This spatial organization, a known human cognitive strength, directly improves AI's ability to retain context and makes its reasoning more transparent and debuggable for human observers. This could lead to more intuitive human-AI collaboration, where humans can "see" the AI's "thought process" by observing its navigation and interaction within the K3D environment.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Inspiration from Science Fiction: Foreshadowing the Spatial Web</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Science fiction has long served as a "spark for real-world innovation," consistently inspiring scientists and engineers to translate imaginative concepts into tangible realities.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cultural influence is profound; many technologies now commonplace were first prefigured in popular culture, ranging from handheld communicators to advanced virtual environments.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Indeed, franchises such 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Star Trek</w:t>
      </w:r>
      <w:r w:rsidDel="00000000" w:rsidR="00000000" w:rsidRPr="00000000">
        <w:rPr>
          <w:rFonts w:ascii="Google Sans Text" w:cs="Google Sans Text" w:eastAsia="Google Sans Text" w:hAnsi="Google Sans Text"/>
          <w:rtl w:val="0"/>
        </w:rPr>
        <w:t xml:space="preserve"> are frequently cited as direct influences by researchers developing new technologies.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consistent trajectory from imaginative fiction to concrete reality provides robust validation for the K3D framework. It reinforces the compelling notion that "no idea is too fanciful to at least research" and that what appears as "fantasy today can become tomorrow's fact".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cultural feedback loop, where fiction inspires scientific endeavor and scientific progress, in turn, fuels new imaginative narratives, actively accelerates the realization of audacious ideas. Framing K3D within these familiar and inspiring narratives makes its ambitious goals more accessible, relatable, and credible to a wider audience, thereby inspiring the next generation of innovators to contribute to its development.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Iconic science fiction universes have remarkably anticipated numerous modern technologies and concepts directly relevant to K3D's vision: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i w:val="1"/>
          <w:rtl w:val="0"/>
        </w:rPr>
        <w:t xml:space="preserve">Tron</w:t>
      </w:r>
      <w:r w:rsidDel="00000000" w:rsidR="00000000" w:rsidRPr="00000000">
        <w:rPr>
          <w:rFonts w:ascii="Google Sans Text" w:cs="Google Sans Text" w:eastAsia="Google Sans Text" w:hAnsi="Google Sans Text"/>
          <w:b w:val="1"/>
          <w:rtl w:val="0"/>
        </w:rPr>
        <w:t xml:space="preserve">'s Grid:</w:t>
      </w:r>
      <w:r w:rsidDel="00000000" w:rsidR="00000000" w:rsidRPr="00000000">
        <w:rPr>
          <w:rFonts w:ascii="Google Sans Text" w:cs="Google Sans Text" w:eastAsia="Google Sans Text" w:hAnsi="Google Sans Text"/>
          <w:rtl w:val="0"/>
        </w:rPr>
        <w:t xml:space="preserve"> The film </w:t>
      </w:r>
      <w:r w:rsidDel="00000000" w:rsidR="00000000" w:rsidRPr="00000000">
        <w:rPr>
          <w:rFonts w:ascii="Google Sans Text" w:cs="Google Sans Text" w:eastAsia="Google Sans Text" w:hAnsi="Google Sans Text"/>
          <w:i w:val="1"/>
          <w:rtl w:val="0"/>
        </w:rPr>
        <w:t xml:space="preserve">Tron</w:t>
      </w:r>
      <w:r w:rsidDel="00000000" w:rsidR="00000000" w:rsidRPr="00000000">
        <w:rPr>
          <w:rFonts w:ascii="Google Sans Text" w:cs="Google Sans Text" w:eastAsia="Google Sans Text" w:hAnsi="Google Sans Text"/>
          <w:rtl w:val="0"/>
        </w:rPr>
        <w:t xml:space="preserve"> (1982) offered an early visualization of cyberspace as "The Grid," foreshadowing the immersive virtual worlds we now recognize as the metaverse.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anticipated issues like artificial intelligence, digital identity, privacy, and corporate control of software, all pertinent to the development and governance of digital knowledge spaces.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Modern VR and online metaverse platforms allow users to inhabit 3D digital spaces, directly paralleling the teleknowledge framework of sharing knowledge in a vast, grid-like cyberspace.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i w:val="1"/>
          <w:rtl w:val="0"/>
        </w:rPr>
        <w:t xml:space="preserve">The Matrix</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These films explored advanced brain-computer interfaces (BCIs) and simulated realities, even hinting at rudimentary forms of "instant learning" where skills could be directly downloaded to the brain.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bold concept inspires real neuroscience today, with researchers exploring fully immersive experiences akin to the Matrix as a long-term technological goal.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i w:val="1"/>
          <w:rtl w:val="0"/>
        </w:rPr>
        <w:t xml:space="preserve">Star Wars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franchise introduced imaginative gadgets like lightsabers, functional 3D holograms, and intelligent droids, many of which now have real-world prototypes or analogues.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concept of the "Force" even finds a real-world analog in BCI-driven telekinesis and heightened human abilities through bioengineering.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development of these gadgets, while not directly about knowledge sharing, demonstrates the broader principle of fiction driving technological advancement.</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i w:val="1"/>
          <w:rtl w:val="0"/>
        </w:rPr>
        <w:t xml:space="preserve">Star Trek</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Famously credited with predicting a multitude of inventions, </w:t>
      </w:r>
      <w:r w:rsidDel="00000000" w:rsidR="00000000" w:rsidRPr="00000000">
        <w:rPr>
          <w:rFonts w:ascii="Google Sans Text" w:cs="Google Sans Text" w:eastAsia="Google Sans Text" w:hAnsi="Google Sans Text"/>
          <w:i w:val="1"/>
          <w:rtl w:val="0"/>
        </w:rPr>
        <w:t xml:space="preserve">Star Trek</w:t>
      </w:r>
      <w:r w:rsidDel="00000000" w:rsidR="00000000" w:rsidRPr="00000000">
        <w:rPr>
          <w:rFonts w:ascii="Google Sans Text" w:cs="Google Sans Text" w:eastAsia="Google Sans Text" w:hAnsi="Google Sans Text"/>
          <w:rtl w:val="0"/>
        </w:rPr>
        <w:t xml:space="preserve"> directly influenced technologies like mobile phones (communicators), tablet computers (PADDs), real-time translation (universal translators), 3D printers (replicators), and virtual reality environments (holodecks).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influence extends beyond gadgets, inspiring people to pursue science and fostering a future-thinking mindset.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i w:val="1"/>
          <w:rtl w:val="0"/>
        </w:rPr>
        <w:t xml:space="preserve">The Jetsons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lighthearted cartoon from 1962 presciently depicted video calls, smartwatches, robotic household assistants, and telecommuting, many of which have become integral to modern daily life.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show normalized the idea that high-tech living was not only possible but fun, building confidence that current futuristic concepts like teleknowledge networks might not be so crazy after all.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further illustrate the historical trajectory from imaginative fiction to concrete reality, the following table summarizes key examples: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Sci-Fi Franchise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Foreshadowed Technology/Concept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Relevance to Spatial Web/K3D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Tron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Grid (Cyberspace/Metaverse), Digital Identity, AI, Corporate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visualization of immersive digital worlds, foundational for interconnected 3D spaces and identity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The Matrix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Brain-Computer Interfaces (BCIs), Simulated Reality, Instant Skill Download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Direct brain-to-digital interaction, fully immersive experiences, on-demand knowledge acquisition.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Star Wars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3D Holograms, Droids (AI assistants), Telekinesis (via BCI)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Volumetric information display, intelligent agents for knowledge assistance, advanced human-computer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Star Trek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Communicators (Mobile Phones), PADDs (Tablets), Universal Translators, Replicators (3D Printers), Holodecks (VR)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Ubiquitous remote communication, portable knowledge access, real-time information translation, on-demand physical manifestation of data, immersive knowledge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The Jetsons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Video Calls, Smartwatches, Robot Maids (AI assistants), Telecommuting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Everyday remote collaboration, wearable information access, automated assistance in daily life and work, distributed knowledge work.</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 Sci-Fi Foreshadowing of Spatial Web/K3D Concepts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Foundational Principles and Architecture of the Spatial Web</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Self-Hosted Virtual Spaces and Interoperability (IEEE HSTP, HSML, MML)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Interactive TeleKnowledge model, a fundamental principle is that each business, organization, or individual can host its own virtual "building" or space, analogous to how websites are hosted today.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self-hosting capability is a core tenet, ensuring that companies retain full control over their content and access rules, embodying the philosophy of "your metaverse, your rules".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overarching objective is to extend the internet itself, creating 3D spaces that reside at URLs (or spatial coordinates) under the owner's control, yet are interconnected globally.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emphasis on self-hosting, user control, and open standards like HSTP signifies a deliberate move away from proprietary, siloed metaverse platforms. This design choice is not merely technical but philosophical, aiming to ensure the Spatial Web remains an extension of the open internet, fostering innovation and preventing monopolistic control.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Crucially, these virtual worlds are not intended to exist in isolation. They are designed to be seamlessly linked by a common protocol, allowing for the effortless movement of users and digital objects between different virtual sites, much like clicking a hyperlink on the current web.</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achieve this global interoperability, the IEEE has ratified the Hyperspace Transaction Protocol (HSTP) and its corresponding modeling language (HSML) as the "third foundational web protocol".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Following TCP/IP and HTTP, HSTP is specifically designed to describe and render virtual environments in a standardized way, effectively performing for immersive spaces what HTTP accomplished for documents.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Just as HTML pages are served on the web today, businesses in the future could serve HSML-defined virtual buildings that any Spatial Web browser (whether AR/VR or a 2D screen) can load.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Open-source frameworks are already under development to make the creation of these spaces accessible. For instance, MML (Metaverse Markup Language) is described as being "to virtual worlds what HTML is to web pages," enabling creators to define 3D objects and behaviors that function across diverse engines.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collaborative effort is underscored by a coalition of over 100 organizations, spanning tech, aerospace, finance, and government, driving these Spatial Web standards, emphasizing the necessity for the next internet to be "rooted in interoperability, context-awareness, and trust across domains".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Built-In Digital Identity and Access Control (SWID, Stateful Interactions)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One of the powerful features distinguishing this 3D internet is the integration of access control and permissions directly into the fabric of each virtual space as a standard, a significant improvement over today's inconsistent website-level management of logins, cookies, and user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new paradigm introduces secure digital identities and rights management at the protocol level. Every user, asset, and space is mandated to carry a decentralized identifier (DID), specifically referred to as a Spatial Web ID (SWID).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design allows for automatic verification of identity or attributes and the granting of appropriate access upon entry into a virtual building, akin to a smart access badge.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integration of DIDs and stateful interactions at the protocol level is a direct response to the privacy and security shortcomings of the current web, where user data is often harvested opaquely. Building identity and access control into the protocol itself fundamentally shifts data ownership and control back to the user, enabling "personal data sovereignty".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traditional websites, which are largely stateless and rely on server databases for interaction memory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Spatial Web is inherently "stateful." This means that interactions within a 3D space—such as moving an object, opening a door, or making a transaction—can be logged and governed directly within the network protocol itself.</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design ensures that activity data is securely captured "with user control" and "owned, and controlled by the user that is generating the data," rather than being silently harvested by platform owners.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spatial domains are explicitly defined as secure domains with built-in governance, managing who or what can access, modify, publish, transact, or interact with content within their boundaries.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unified approach is expected to reduce many current web problems, such as phishing and spoofing, by making it harder for malicious actors to operate without verifiable identity. Users would no longer need dozens of passwords; a single digital identity (or a few context-specific identities) could enable secure traversal across the entire 3D web, much like a passport.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aims to create a more trustworthy digital ecosystem, reducing fraud and enabling new services based on verifiable credentials, fundamentally altering the user-platform relationship.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Merging Human and AI Experiences in a Shared Virtual World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hallmark of this envisioned "TeleKnowledge" network is its design to be both human- and AI-centric, ensuring that interfaces are immersive and intuitive for people, while the underlying data and structure are rich enough for AI agents to understand and participate.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represents a realization of what some term the "Symbiotic Web" or Web 4.0, a future where humans and AI agents collaborate seamlessly.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design choice to make the Spatial Web "both human- and AI-centric by design" is a profound shift from current web models where AI often operates in the background or through separate APIs. A unified, machine-readable, and spatially organized environment enables AI to become a "first-class citizen," leading to truly symbiotic collaboration rather than mere automation. This also creates a framework for AI accountability and control. This could lead to a new era of "collaborative intelligence" where humans and AI actively co-create, explore, and solve problems within a shared digital reality, potentially unlocking capabilities far beyond what either can achieve alone.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this 3D internet, intelligent agents (AI programs) could be represented as avatars or virtual assistants within the spaces, helping humans find products or information, such as an AI shopping assistant or virtual staff in a store.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Because the environment is standardized and machine-readable, an AI agent can navigate it almost like a human, "seeing" objects and their metadata, obeying access rules, and performing actions through defined protocols.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Spatial Web standards explicitly aim to have humans, machines, and software agents share one unified, spatially-grounded graph of data about the world.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an AI can directly query or observe the structured state of the space, reducing friction compared to parsing unstructured web pages.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These virtual environments are designed to be "knowledge-enhanced," infused with semantic information and context.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Every object in a spatial site can carry data describing what it is, functioning as a mini knowledge graph node.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AI, this provides structured knowledge about context, reducing ambiguity and mitigating problems like misinformation or hallucination because the AI has access to contextually rich, up-to-date, and authoritative data within each domain-specific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fosters symbiotic interactions where humans benefit from AI's speed and breadth of knowledge, while AI benefits from the structure and guidance of human-designed spaces.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AI can scout ahead in complex research spaces, observe user preferences, and learn in a more natural way than tracking clicks on flat websites.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standards also support "edge-first AI," distributing intelligence at the network's edge for active, context-aware assistance in real time.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AI agents authenticate like users, their actions are traceable via their SWID identity, and they can be governed by smart contracts or policies within the environment, addressing potential AI misuses.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E-Commerce and Services in a 3D Web</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most immediate applications of this 3D internet is the reimagining of online shopping and services in an immersive way.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a world of virtual storefronts and offices, users could literally walk into a store with their avatar (or via AR, seeing the store overlaid in their physical room) and browse products as 3D objects.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bridges the gap between the physical experience of shopping—allowing users to see context and interact with items—and the convenience of online commerce.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examples of "metaverse shopping" and the custom sneaker scenario illustrate how the Spatial Web moves beyond flat product listings to rich, interactive experiences. Standardized 3D environments, combined with built-in identity and traceability, enable a seamless flow from virtual design/purchase to physical fulfillment, inherently improving supply chain transparency and consumer trust. This could unlock new forms of e-commerce that are more engaging, personalized, and transparent, potentially disrupting traditional retail models.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interoperable nature of the Spatial Web means users could seamlessly hop from a virtual mall to a car dealership to an art gallery in a single session, maintaining a consistent identity and payment method.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Crucially, these virtual transactions can be tied to real-world fulfillment. For instance, a scenario describes designing a custom sneaker virtually in a brand's "Sneaker Metaverse" and receiving both a virtual pair (for an avatar or AR view) and a physical pair delivered to one's home.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facilitated by the virtual store communicating with the factory's digital twin to initiate manufacturing, tracking the item through the supply chain, and even potentially issuing a token for future recycling.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seamless integration of virtual actions with real-world commerce is made possible by the standardized, intelligent environment, where every step is automatically logged and coordinated through interoperable digital agents.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inherently improves traceability and reduces friction in transactions, with payments embedded into the environment and secured via digital wallets and cryptographic signatures.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Additionally, AI shop assistants, with user consent, could tailor store layouts or recommend items based on preferences in a natural, spatial way, moving beyond current website recommendation engines.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Retro-Compatibility: Integrating Existing Web Content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vision of Interactive TeleKnowledge is not to discard the existing web but to envelop it in a richer, more contextualized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Backward compatibility is a key design consideration, achieved by treating traditional web pages and applications as content that can exist within the 3D world.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a compelling scenario involves a person in a virtual library picking a book off a shelf, which then causes the associated HTML page (such as the book's information or the e-book itself) to appear within the 3D book object.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emphasis on "retro-compatibility" and "layering on top of Web 2.0/3.0" highlights a pragmatic approach to adoption. By allowing existing web content to be encapsulated within the 3D world, the Spatial Web avoids a disruptive "rip and replace" scenario, facilitating a smoother transition and leveraging existing digital assets. This also provides a more structured and context-rich environment for AI to interact with legacy data. This strategy increases the likelihood of widespread adoption by minimizing the barrier to entry for businesses and developers with existing web infrastructure, while still offering the advanced capabilities of the Spatial Web.</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Technically, a 3D object could contain a texture or interface that is an embedded browser page—essentially an HTML surface mapped onto the object.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crucial difference in the new standard is that this integration would be native and semantic: the 3D object would have a known link to that content, allowing an AI to directly follow the link or retrieve data via an API, rather than relying on visual parsing of HTML.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retro-compatibility means that existing websites and databases do not need to be rebuilt from day one; instead, they can be encapsulated within the 3D world.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a virtual university campus could feature building directories that pull live data from the university’s current websites, or a government services plaza could offer kiosks where existing web forms are presented within a more user-friendly 3D wrapper.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Spatial Web standards are indeed being designed to layer on top of Web 2.0/3.0 rather than replacing them overnight, with HSTP building on HTTP foundations and being extensible.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Early implementations even demonstrate the conversion of existing data formats, such as JSON and CAD files, into the new HSML format on the fly, illustrating how legacy content can flow into the 3D graph.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From an AI perspective, this approach is highly beneficial, as it presents a more uniform interface than today’s web scraping, where AI must cope with inconsistent HTML across thousands of sites. Even when legacy content is embedded, it is presented within a context that provides meaning, guiding the AI about what things are and how to retrieve them.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humans, this translates to visual and interactive cues, reducing cognitive load by organizing digital content in familiar spatial metaphors, such as a virtual desk where documents can be sorted with hand gestures instead of navigating endless browser tabs.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provides a concise comparison of the Spatial Web/K3D with traditional internet paradigms, highlighting the fundamental architectural shifts: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Web (2D Pages)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Web/K3D (3D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Unit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(document, HTML file)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Space (interactive 3D environment, virtual building)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Largely static content, click-based navigation, form submissions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Dynamic, real-time engagement, spatial navigation, multi-modal interaction (voice, gesture)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Identity &amp; Access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Managed per-website (cookies, logins), inconsistent, opaque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Built-in at protocol level (DIDs/SWIDs), verifiable credentials, consistent access control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 Integration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operates via scraping, APIs; often separate from human experience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agents are first-class citizens, share unified spatial data graph with humans, direct interaction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Ownership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Often harvested by platforms, limited user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User-controlled data sovereignty, activity data logged with user consent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Content Nature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Flat, text/media-centric, often unstructured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Immersive, knowledge-enhanced, semantic information embedded in objects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Protocol Foundation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TCP/IP, HTTP (stateless)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TCP/IP, HTTP, HSTP (Hyperspace Transaction Protocol) (stateful)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Comparison of Spatial Web/K3D with Traditional Internet Paradigms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Technical Implementation: Embedding Knowledge into 3D Space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Data Embedding and Dimensionality Reduction for 3D Representation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technical process of embedding high-dimensional knowledge into a 3D space begins with transforming raw data into high-dimensional vector embeddings.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raw knowledge can originate from diverse sources, including text documents, images, structured records, or knowledge graph triples.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Each piece of data is processed through one or multiple AI models to generate its corresponding high-dimensional vector. For instance, textual documents might be transformed into a 768-dimensional sentence embedding using a transformer model, while images could yield a feature vector via a Convolutional Neural Network (CNN). Nodes within a knowledge graph might be subjected to specialized graph embedding techniques.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raw, high-dimensional vectors establish the initial semantic space of the knowledge and are subsequently stored in a vector database, meticulously annotated with unique identifiers and any relevant symbolic information, such as class labels.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position these high-dimensional data points within the constraints of a 3D visual space, their dimensionality must be reduced or projected to 3D coordinates (x, y, z).</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stage is highly configurable and can employ various techniques depending on the desired outcome. Principal Component Analysis (PCA) is a straightforward linear approach suitable for preserving global variance and is amenable to new data, allowing for real-time or iterative updates to the CAD visualization.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PCA may not capture complex semantic similarity as effectively as non-linear methods. Alternatively, t-SNE (t-Distributed Stochastic Neighbor Embedding) or UMAP (Uniform Manifold Approximation and Projection) are often preferred when the goal is to preserve the clustering structure and local similarities within the high-dimensional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pipeline can be configured with specific parameters for these algorithms, such as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n_neighbors=15 and min_dist=0.1 for UMAP, to fine-tune the projection.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process of embedding and dimensionality reduction serves as the core technical bridge between abstract AI knowledge (high-dimensional vectors) and a human-perceivable 3D space. Effective dimensionality reduction, while inherently lossy, allows for a meaningful spatial representation where proximity in 3D geometry approximates semantic similarity in the abstract data. This enables humans to intuitively "see" the organization of AI's "thoughts" or learned features, making complex data accessible and interpretable, and providing a visual "memory atlas".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cases where the data inherently possesses a known structural hierarchy, such as a tree or an ontology, a custom layout algorithm can be applied instead of a purely data-driven projection. For instance, ontology nodes might be arranged using a cone tree layout to visually represent their hierarchical relationships.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hybrid approach is also feasible, where one dimension is explicitly reserved for hierarchy depth, ensuring a layered visual appearance, while the other two dimensions are derived from an embedding projection to ensure semantically similar items cluster on the same visual plane.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stage also incorporates clustering, where groups of related items are identified within the high-dimensional space (e.g., via K-means or community detection in a graph). This clustering information can then influence the spatial layout, potentially assigning each identified cluster to a distinct region or "planet" within the 3D universe.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output of this crucial stage is a precise set of 3D coordinates for each knowledge item, along with additional contextual information such as cluster IDs or tree branch assignments.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Geometry Generation and Visual Mapping Design (Position, Shape, Size, Color, Texture, Layering)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Following dimensionality reduction, each knowledge item, or a logical group of items, is mapped to specific 3D geometry according to the schema defined by the K3D standard.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process is often procedural, generating visual elements dynamically. For items that are part of an ontology tree, the system generates a corresponding 3D tree branch segment that connects the item to its parent's position, effectively building the complete tree shape edge by 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solitary knowledge items or those belonging to a specific cluster, simple geometric shapes such as spheres or cubes are generated at their assigned 3D coordinates.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represent distributions or continuous fields of knowledge, this stage might aggregate multiple items to generate more complex shapes, such as isosurfaces or convex hull meshes that visually enclose the data points.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geometry generation process leverages CAD or 3D modeling libraries and typically produces a scene graph in a widely adopted format like glTF or USD.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 this point, the scene graph is logically organized (e.g., grouping objects by type or cluster) but not yet fully optimized for real-time rendering. For performance optimization, instanced geometry can be generated for repeated shapes, where a single prototype shape (e.g., a sphere) is reused for multiple instances at different positions, significantly reducing rendering overhead.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Additionally, text labels can be generated for important nodes, such as major clusters or branches, to provide clear identification, rendered either as 3D text geometry or as placeholders for the rendering engine to display as billboards.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challenge is mapping the high-dimensional vectors onto human-visible 3D shapes and their appearance. The standard defines a canonical schema for encoding vector components into visual properties such as position, shape, size, color, texture, and layering.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the first three principal components of a vector might map to the (x, y, z) position of an object in the 3D space, after suitable normalization or dimensionality reduction.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Additional dimensions could control properties like color hue or intensity to denote certain features (e.g., sentiment, probability, or cluster membership), with color mappings using either continuous gradients or discrete palettes for categorical dimensions.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 AI confidence score, for example, could map to an object’s transparency or saturation, with fainter colors indicating lower confidence.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scale (size) of the shape can indicate importance or uncertainty magnitude, while different geometric primitives (shape type) can signify categorical distinctions, such as a "document vector" versus an "image vector".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Texture can be another channel, with a vector dimension indicating "cluster identity" corresponding to a specific surface texture or pattern on an object, or textured surfaces indicating different data provenance.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Time-related dimensions might map to a layer or animation, such as a pulsing object where the pulse rate encodes recency or frequency, or spirals/growth rings on a tree.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Layers can be implemented as parallel planes or concentric shells, with a dimension dictating which layer an object belongs to.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 ensures that semantic similarity in the data is reflected by visual proximity or similarity in the scene.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mapping design is configurable but includes sensible defaults, with a default profile potentially using PCA for 3D positions, vector magnitude for size, and one special dimension for color-coding clusters.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library of common mappings for typical embedding types (e.g., word vectors, image feature vectors) could also be included.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detailed specification of visual mapping goes beyond mere display; it proposes a systematic "grammar" for encoding multi-dimensional information into a human-interpretable 3D space. By standardizing these visual encodings, the system creates a consistent "visual language" that allows users to intuitively infer meaning from geometric properties. This could significantly reduce cognitive load for users dealing with complex, high-dimensional data, making knowledge exploration more efficient and insightful by leveraging innate human spatial and visual processing capabilities.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Knowledge Hierarchy Grammar: Representing Semantic Relationships (e.g., Computer Science as a Knowledge Tree)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field of "Computer Science" presents an exemplary subject for representation as a 3D tree within the K3D framework due to its inherent hierarchical structure, vast interconnectedness, dynamic evolution, diverse data types, and often abstract nature.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natural organization lends itself readily to a tree-like visualization, where broad concepts can branch into increasingly specific sub-disciplines.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Applying a formal "Knowledge Hierarchy Grammar" to domains like Computer Science transforms abstract ontologies into a navigable physical metaphor. By mapping hierarchical and relational data onto recognizable 3D structures (trees, branches, leaves, connecting arcs), the system leverages human spatial intuition to make complex knowledge domains inherently more navigable and comprehensible. This approach can significantly reduce the cognitive load associated with exploring large, interconnected knowledge bases, making it easier to grasp both the "big picture" and granular details, and facilitating the discovery of emergent relationships.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conceptualization of "Computer Science" as a 3D knowledge tree within the K3D framework involves a granular mapping of its disciplinary structure onto geometric and spatial metaphors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Root (Core Concept):</w:t>
      </w:r>
      <w:r w:rsidDel="00000000" w:rsidR="00000000" w:rsidRPr="00000000">
        <w:rPr>
          <w:rFonts w:ascii="Google Sans Text" w:cs="Google Sans Text" w:eastAsia="Google Sans Text" w:hAnsi="Google Sans Text"/>
          <w:rtl w:val="0"/>
        </w:rPr>
        <w:t xml:space="preserve"> This is the foundational element of the tree, serving as the origin from which all other areas of knowledge within the domain stem. It represents the most consolidated, fundamental knowledge of the entire discipline. For example, the singular, overarching concept of "Computer Science" would form the trunk and base of the tree, acting as the anchor for the entire knowledge universe and signifying the core principles and shared identity of the field.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Major Branches (Main Disciplines/Consolidated Knowledge Areas):</w:t>
      </w:r>
      <w:r w:rsidDel="00000000" w:rsidR="00000000" w:rsidRPr="00000000">
        <w:rPr>
          <w:rFonts w:ascii="Google Sans Text" w:cs="Google Sans Text" w:eastAsia="Google Sans Text" w:hAnsi="Google Sans Text"/>
          <w:rtl w:val="0"/>
        </w:rPr>
        <w:t xml:space="preserve"> Extending directly from the central root, these represent the primary, broad disciplines that constitute Computer Science. Each major branch would embody a significant area of consolidated knowledge and would be visually distinct, perhaps thicker or more prominent, to denote their foundational importance and the vast sub-domains they encompass. Examples include "Artificial Intelligence (AI)," "Software Engineering," "Data Science," "Computer Networks," "Cybersecurity," "Operating Systems," "Computer Architecture," "Algorithms and Data Structures," and "Human-Computer Interaction (HCI)".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Sub-Branches (Sub-disciplines/More Specific Knowledge Areas):</w:t>
      </w:r>
      <w:r w:rsidDel="00000000" w:rsidR="00000000" w:rsidRPr="00000000">
        <w:rPr>
          <w:rFonts w:ascii="Google Sans Text" w:cs="Google Sans Text" w:eastAsia="Google Sans Text" w:hAnsi="Google Sans Text"/>
          <w:rtl w:val="0"/>
        </w:rPr>
        <w:t xml:space="preserve"> From each major branch, progressively smaller sub-branches would emerge, representing more specific sub-disciplines or specialized knowledge areas nested within their respective main disciplines. These visually articulate the increasing granularity of knowledge. For instance, under the "Artificial Intelligence (AI)" branch, sub-branches might include "Machine Learning," "Natural Language Processing (NLP)," "Computer Vision," "Robotics," and "Expert Systems".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Twigs and Smaller Offshoots (Specific Topics/Concepts):</w:t>
      </w:r>
      <w:r w:rsidDel="00000000" w:rsidR="00000000" w:rsidRPr="00000000">
        <w:rPr>
          <w:rFonts w:ascii="Google Sans Text" w:cs="Google Sans Text" w:eastAsia="Google Sans Text" w:hAnsi="Google Sans Text"/>
          <w:rtl w:val="0"/>
        </w:rPr>
        <w:t xml:space="preserve"> As the branches become finer, they would represent increasingly specific topics or granular concepts within the sub-disciplines. These elements serve as the immediate precursors to the actual data points. Under the "Machine Learning" sub-branch (of AI), twigs could represent "Supervised Learning," "Unsupervised Learning," "Reinforcement Learning," and "Deep Learning".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Leaves (Individual Data Points/Documents):</w:t>
      </w:r>
      <w:r w:rsidDel="00000000" w:rsidR="00000000" w:rsidRPr="00000000">
        <w:rPr>
          <w:rFonts w:ascii="Google Sans Text" w:cs="Google Sans Text" w:eastAsia="Google Sans Text" w:hAnsi="Google Sans Text"/>
          <w:rtl w:val="0"/>
        </w:rPr>
        <w:t xml:space="preserve"> The terminal points of the twigs would be the "leaves," representing individual, atomic data points or documents. These are the actual content units that users or AI agents would access for detailed information. For example, on the "Transformers" twig (under Deep Learning), specific leaves could include the original research paper "Attention Is All You Need," a particular PyTorch implementation of a Transformer model, a comprehensive blog post explaining Transformer architecture, or a specific dataset utilized for training Transformer models in a given task.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knowledge hierarchy grammar also defines how to encode other relationships beyond simple hierarchy. Tree-like shapes are used for hierarchical data, with branch thickness indicating the number of descendants.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Modular geometries like nested boxes or containers can represent membership or set relationships.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Temporal information, if present, could be encoded via spirals or growth rings on a tree, or through animated transformations of shapes over time.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Cross-domain linkages, such as relationships between knowledge in different "planets" or domains, are represented by connecting arcs or beams in space, with their color or pattern signifying the semantic type of the link (e.g., "related-to," "causes," "equivalent").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maintain interpretability, the grammar can enforce spatial conventions, such as stratifying hierarchy levels into horizontal layers, so that "upwards" in the 3D view corresponds to moving to more general concepts.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Every element in the knowledge universe would carry metadata about its role (e.g.,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"type": "ontology_node", "level": 3, "parent": XYZ"), allowing a viewer application to apply the grammar rules uniformly.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Back-End Stack Integration: Vector and Graph Databases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Storing and organizing the knowledge underpinning the 3D scene demands a hybrid approach, combining the strengths of a vector database and a graph database.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necessity of integrating both vector and graph databases highlights that K3D handles two distinct but complementary types of knowledge: semantic similarity (what things mean and how they relate implicitly) and explicit structural relationships (how things are defined and linked). Combining these allows for richer, more nuanced queries and representations, enabling the system to answer complex questions that neither database type could efficiently handle alone. This hybrid backend provides a robust foundation for supporting the complex, multi-faceted nature of knowledge in a 3D environment, enabling powerful retrieval-augmented generation (RAG) capabilities with enhanced context.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vector database</w:t>
      </w:r>
      <w:r w:rsidDel="00000000" w:rsidR="00000000" w:rsidRPr="00000000">
        <w:rPr>
          <w:rFonts w:ascii="Google Sans Text" w:cs="Google Sans Text" w:eastAsia="Google Sans Text" w:hAnsi="Google Sans Text"/>
          <w:rtl w:val="0"/>
        </w:rPr>
        <w:t xml:space="preserve"> (e.g., Facebook’s FAISS, Milvus, Weaviate, or Pinecone) excels at performing similarity searches in high-dimensional space, which is crucial for querying "related concepts" within the knowledge universe.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Conversely, 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graph database</w:t>
      </w:r>
      <w:r w:rsidDel="00000000" w:rsidR="00000000" w:rsidRPr="00000000">
        <w:rPr>
          <w:rFonts w:ascii="Google Sans Text" w:cs="Google Sans Text" w:eastAsia="Google Sans Text" w:hAnsi="Google Sans Text"/>
          <w:rtl w:val="0"/>
        </w:rPr>
        <w:t xml:space="preserve"> (e.g., Neo4j, Memgraph, or TigerGraph) specializes in storing relationships, ontologies, and explicit links between concepts.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a possible stack design, all data points are stored as entries in the vector database (with their embedding vectors) and simultaneously as nodes in the graph database (with edges representing known relationships).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Synchronization between these two systems is key, with a primary key or ID linking the vector in the vector index to the corresponding node in the graph, ensuring data consistency.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Both databases can then be queried in tandem. For example, to populate a particular "planet" (domain) in the 3D view, the system can query the graph database for all nodes tagged with that domain and retrieve their vector IDs, then query the vector database for the actual coordinates or for clustering.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Spatial indexing for the 3D positions can be handled in multiple ways. Since the visual 3D position is derived from the vector (via dimensionality reduction or layout algorithms), an internal octree or BVH (bounding volume hierarchy) could be maintained so that the engine or back-end can quickly find what objects lie in a camera’s view or a region of interest.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graph database can be leveraged for this by storing spatial coordinates on nodes and using a spatial index plugin (e.g., Neo4j supports 2D/3D spatial indexing on node properties).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Alternatively, a lightweight in-memory index (like an R-tree or k-d tree) maintained by the middleware could 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 might not mandate the specific implementation, but it should require that any reference implementation addresses spatial search.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hierarchy, the graph database naturally stores parent-child links (e.g., "OntologyTerm -&gt; subclass -&gt; ChildTerm").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Graph queries can efficiently retrieve an entire subtree or the neighbors of a node. The vector database can provide similarity-based links on the fly, suggesting emergent relationships not explicitly defined in the graph.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Combining these is powerful, as recent industry approaches like Graph-RAG (graph + Retrieval-Augmented Generation) highlight that graphs provide context and relationships, while vectors provide semantic similarity.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interface between the back-end and the rendering engine must be designed for performance, likely involving a middleware server or client library to handle queries and support incremental loading of data as the user navigates the 3D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Performance considerations include optimizing vector similarity search with approximate methods (HNSW, IVF) and ensuring graph queries on large knowledge graphs are indexed.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Caching strategies can also be employed.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standard’s data schema should be neutral enough to allow different back-end technologies, potentially even multi-model databases that support both vectors and graphs.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Data interchange could be specified in a format like JSON or binary, defining objects with IDs, vectors, positions, visual properties, and links.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Pipeline Prototype Architecture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pipeline is envisioned to convert raw knowledge (data and AI models) into the 3D universe representation. This pipeline operates in distinct stages: Data Embedding, Dimensionality Reduction/Layout, Geometry Generation, and Engine Ingestion.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detailed pipeline illustrates how K3D moves beyond manual 3D modeling to an automated process for transforming abstract data into a navigable visual form. This pipeline enables the dynamic generation and update of the 3D knowledge space from evolving data sources, making K3D a living, breathing representation of knowledge rather than a static artifact. This automation is critical for scalability and maintainability, allowing the K3D universe to reflect real-time changes in knowledge without requiring constant manual intervention.</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Embedding:</w:t>
      </w:r>
      <w:r w:rsidDel="00000000" w:rsidR="00000000" w:rsidRPr="00000000">
        <w:rPr>
          <w:rFonts w:ascii="Google Sans Text" w:cs="Google Sans Text" w:eastAsia="Google Sans Text" w:hAnsi="Google Sans Text"/>
          <w:rtl w:val="0"/>
        </w:rPr>
        <w:t xml:space="preserve"> The initial stage involves processing various input data, such as text documents, images, structured records, or knowledge graph triples. Each piece is passed through an AI model (or multiple models) to obtain a high-dimensional vector embedding. For example, documents might use a transformer to get a 768-dimensional sentence embedding, while images might use a CNN to get a feature vector. Nodes in a knowledge graph might use graph embeddings. These raw vectors form the initial high-dimensional knowledge space and are stored in the vector database, annotated with IDs and any known symbolic information.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Dimensionality Reduction / Layout:</w:t>
      </w:r>
      <w:r w:rsidDel="00000000" w:rsidR="00000000" w:rsidRPr="00000000">
        <w:rPr>
          <w:rFonts w:ascii="Google Sans Text" w:cs="Google Sans Text" w:eastAsia="Google Sans Text" w:hAnsi="Google Sans Text"/>
          <w:rtl w:val="0"/>
        </w:rPr>
        <w:t xml:space="preserve"> To position points in 3D, this stage reduces or projects high-dimensional vectors to 3D coordinates. This could involve PCA for global variance or t-SNE/UMAP for clustering structure, with configurable parameters. For data with inherent structures like a tree, a custom layout algorithm (e.g., cone tree) would be applied. A hybrid approach might reserve one dimension for hierarchy depth while others come from embedding projection for clustering. This stage may also identify clusters in high-dimensional space (via K-means or community detection) to influence spatial layout, assigning each cluster to a distinct region or "planet".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Geometry Generation:</w:t>
      </w:r>
      <w:r w:rsidDel="00000000" w:rsidR="00000000" w:rsidRPr="00000000">
        <w:rPr>
          <w:rFonts w:ascii="Google Sans Text" w:cs="Google Sans Text" w:eastAsia="Google Sans Text" w:hAnsi="Google Sans Text"/>
          <w:rtl w:val="0"/>
        </w:rPr>
        <w:t xml:space="preserve"> Each knowledge item (or group of items) is mapped to geometry according to the standard’s schema. This is often a procedural generation step. For hierarchical items, tree branch segments are generated. For solitary or clustered items, simple shapes like spheres or cubes are created. Complex shapes, such as isosurfaces or convex hull meshes, can be generated for distributions. The output is a scene graph in a format like glTF or USD, logically organized with metadata (ID, data references). Optimization techniques, such as instanced geometry for repeated shapes and text labels for important nodes, are applied.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Engine Ingestion:</w:t>
      </w:r>
      <w:r w:rsidDel="00000000" w:rsidR="00000000" w:rsidRPr="00000000">
        <w:rPr>
          <w:rFonts w:ascii="Google Sans Text" w:cs="Google Sans Text" w:eastAsia="Google Sans Text" w:hAnsi="Google Sans Text"/>
          <w:rtl w:val="0"/>
        </w:rPr>
        <w:t xml:space="preserve"> The final stage involves getting the generated content into the interactive engine. Two main strategies exist: offline export (writing out the entire scene as static files, e.g., glTF, for engine loading) or a real-time feed (a custom API or plugin in the engine that builds the scene graph on the fly). For the open standard, providing a reference importer for engines would be a key deliverable. This stage also optimizes the scene by applying mesh simplification for LODs, combining static meshes, and creating appropriate collision primitives for user interaction.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Feedback loops are integral to the pipeline, allowing for iterative queries where engine or user actions trigger back-end queries, leading to modifications of the scene.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if the user triggers a query to highlight similar items, the request goes back to the vector database or graph database and can result in a modification of the scene, such as adding a new subscene highlighting those items.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provides a structured overview of the technical workflow:</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Technologies/Algorithms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Embedding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Transforms raw knowledge (text, images, etc.) into high-dimensional numerical representations.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Models (Transformers, CNNs, Graph Embeddings)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High-dimensional vector embeddings, stored in Vector DB with IDs and symbolic 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Dimensionality Reduction / Layout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Projects high-dimensional vectors into 3D coordinates for visualization, preserving semantic relationships.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PCA, t-SNE, UMAP, Custom Layout Algorithms (e.g., Cone 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3D coordinates (x,y,z) for each item, cluster IDs, tree branch assignments.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Geometry Generation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Maps 3D coordinates and metadata to visual 3D shapes and structures.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CAD/3D Modeling Libraries, Procedural Generation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Scene graph (glTF/USD) with logical organization, metadata, optimized geometry (instancing, labels).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Engine Ingestion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Loads and renders the 3D knowledge scene within an interactive environment.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Game Engines (Unreal, Unity, Godot), Custom APIs/Plugins, Reference Importers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Rendered 3D knowledge world, supporting real-time interaction and dynamic updates.</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Technical Implementation Pipeline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Advantages of K3D over Traditional AI Approaches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K3D proposal, which aims to define an open standard for representing AI knowledge as a traversable 3D universe of data, offers several distinct advantages over traditional AI inference methods and Retrieval-Augmented Generation (RAG) systems. These benefits are particularly pronounced in areas of explainability, context retention, dynamic updates, the potential for smaller AI models, and fostering a shared human-AI perspective.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Enhanced Explainability and Transparency in AI Reasoning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RAG and inference methods often operate as "black boxes," where the underlying reasoning leading to a generated answer or inference lacks transparency.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RAG attempts to provide some context by citing retrieved documents, the process by which these documents are synthesized into the final answer can remain opaque.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stark contrast, the K3D approach inherently promotes explainability by visually representing the knowledge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relationships between data points, clusters, and hierarchies within K3D are explicitly visualized as geometric shapes and connections in a 3D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an ontology's class hierarchy can be a literal tree model, with branches denoting subclasses and leaves representing atomic concepts.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visual traceability allows users to literally follow the path of reasoning or the connections between concepts that contributed to a particular insight or answer.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If a RAG system retrieves information, the K3D visualization could display the retrieved documents as specific objects within the 3D space, showing their spatial proximity and connections to the query concept, thereby making the retrieval process significantly more transparent.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K3D standard defines a "Knowledge Hierarchy Grammar" that employs 3D geometries to encode ontologies, taxonomies, and other graph structures.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that semantic similarity in the underlying data is directly reflected by visual proximity or similarity within the 3D scene, which aids users in understanding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certain pieces of information are related, moving beyond a mere assertion of relatedness.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if a vector search identifies a similar item outside a current cluster, the visualization could dynamically link or reposition it, making the emergent similarity visually apparent and comprehensible.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core advantage here is the shift from an AI's internal, inscrutable reasoning to a visually inspectable process. By externalizing the knowledge and AI's interaction with it into a shared 3D space, K3D transforms AI explainability from a post-hoc interpretation problem into a real-time observational capability. This has profound implications for trust, debugging, and regulatory compliance in AI systems, moving towards "accountability by design." Furthermore, AI actions (entering zones, picking up objects) can be logged as "footprints" in the K3D world, allowing for audit and traceability of its research path, which helps debug faulty or biased answers.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Superior Context Retention and Holistic Knowledge View</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RAG and inference methods frequently struggle with maintaining a broad and persistent context, especially across multiple queries or over extended periods.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RAG typically retrieves a limited set of documents for each query, and the contextual window is often reset or re-evaluated for subsequent interactions, leading to a fragmented understanding.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3D knowledge universe in K3D provides a persistent spatial environment where knowledge is organized and remains consistently in place.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Users can "fly through" this space, progressively constructing a mental map of the information landscape.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spatial memory can substantially aid in context retention, as users can intuitively recall where specific concepts or clusters are located relative to others, mirroring how humans navigate and remember physical spaces.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fosters a more robust and enduring understanding of the knowledge domain. The concept of the "memory palace" is key here, as humans excel at spatial memory. By organizing abstract knowledge spatially, K3D leverages this innate human cognitive strength to improve context retention for both humans and AI.</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K3D offers a holistic, interconnected view of the entire knowledge base, rather than fragmented pieces of information.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enables users to grasp the "big picture" and comprehend how individual data points integrate into larger structures and relationships, which is paramount for complex problem-solving and the discovery of novel insights.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AI, the 3D world acts as an external "memory palace," enhancing context retention during complex reasoning by providing a structured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K3D also incorporates Levels of Detail (LOD) for information: the AI might only see the broad strokes of a topic at a distance, loading more details dynamically as it "zooms in" or approaches the object.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prevents information overload and enables smarter use of the AI's context window.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LOD mechanism refines this by providing "details on demand," ensuring focus without losing the broader context. This can lead to more efficient and accurate knowledge retrieval and reasoning, as the AI (and human) can maintain a coherent understanding of a vast knowledge domain over time, reducing errors from lost context.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Seamless Dynamic Updates and Knowledge Evolution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RAG and inference systems often necessitate re-indexing or re-training to incorporate new information, typically involving a batch process that may not reflect real-time changes.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some RAG systems can update their indices, the visual representation of how knowledge evolves is frequently absent.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K3D incorporates a sophisticated "dynamic update mechanism" designed to handle changes in the knowledge base and reflect them visually in a smooth, non-disruptive manner.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that additions, removals, or attribute changes (such as vector drift) can be animated within the 3D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a newly added node might appear with a highlight and smoothly transition into its designated position, or a deprecated item might gracefully fade out of view.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helps users maintain their "mental map" of the knowledge space, even as it undergoes continuous evolution.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If a vector's values change (e.g., due to model drift or the influx of new data), its position in the 3D space can be animated to reflect this shift, providing a continuous visual cue of how knowledge is evolving, a feature difficult to achieve with static RAG outputs.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ability to update the K3D world continuously without retraining the AI is a significant departure from static AI models. By externalizing knowledge into a dynamic, updatable environment, K3D solves the problem of AI knowledge becoming stale and allows for rapid incorporation of new information. This ensures AI systems operate with the most current information, crucial for fast-changing domains, and provides a shared, consistent knowledge base for multiple AI agents, fostering greater coherence and reliability.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knowledge world can be updated continuously without retraining the AI model; new information is simply added or changed as an object in the K3D database.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next time the AI "visits" that part of the world, it observes the updated information, much like how an online game world can receive content updates.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keeps the AI’s knowledge current, addressing one of the big challenges with static-trained models.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also means multiple AI models or agents can share the same K3D world, ensuring consistent facts across all agents and acting as a "single source of truth".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Potential for Smaller, More Specialized AI Models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RAG and inference often rely on large, computationally intensive language models (LLMs) for understanding queries, retrieving information, and generating responses.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powerful, these models demand significant computational resources and incur high operational costs.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K3D offers a paradigm shift by offloading the complex tasks of "navigation" and "relationship discovery" to the human user through intuitive 3D exploration, thereby reducing the necessity for extremely large and complex AI models to perform these functions.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Instead of an AI model inferring intricate relationships from raw data, the user can visually identify them by navigating through the spatial knowledge representation and observing proximity and connections.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leverages human cognitive strengths for tasks that are computationally expensive for AI.</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core idea is that K3D allows AI to "offload the bulk of factual knowledge" from its internal parameters to an external, navigable world.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providing a structured, external memory, K3D fundamentally changes the computational burden on AI models, enabling smaller, more specialized models to achieve high performance by focusing on reasoning and retrieval rather than raw memorization. This could democratize AI development and deployment by reducing the need for massive, expensive models, making advanced AI more accessible and sustainable.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Consequently, the AI models within a K3D pipeline can concentrate on core tasks such as generating high-quality vector embeddings and performing dimensionality reduction for spatial layout.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model becomes more of an "agent or explorer," leveraging the K3D world as its extended brain, which allows for strong performance with smaller models that are proficient at searching, reading, and reasoning with retrieved information.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approach aligns with retrieval-augmented generation (RAG) principles, where external knowledge bases significantly enhance the capabilities of smaller LLMs.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offloading knowledge to the K3D world is more computationally efficient and cost-effective than hosting large, internally knowledge-laden models.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Fostering a Shared Human-AI Perspective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AI systems often present information in machine-optimized formats, which can be challenging for humans to intuitively grasp.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interaction typically follows a rigid "question-answer" or "input-output" loop, limiting the depth of collaborative understanding.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K3D is explicitly designed for "knowledge navigability," allowing users to intuitively explore high-dimensional relationships by traversing a 3D information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fosters a more natural and engaging interaction paradigm, moving beyond simplistic text-based queries.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Mapping high-dimensional vectors onto human-visible 3D shapes and their appearances bridges the semantic gap between abstract AI representations and human comprehension.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visual encodings—including position, shape, size, color, texture, and layering—are meticulously designed to reflect semantic similarity, enabling humans to intuitively interpret the underlying data relationships.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convergence of intuitive 3D visualization, shared spatial environments, and AI as an active participant creates a unique opportunity for human-AI collaboration that goes beyond simple query-response. By providing a shared cognitive model and a common "world" to interact within, K3D enables a deeper, more natural form of collaborative sense-making, where both humans and AI contribute their unique strengths to understanding complex information. This could lead to breakthroughs in fields requiring complex data analysis and interdisciplinary collaboration, as humans and AI can work together more effectively, literally "seeing the same world" of knowledge.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inherent potential for multiplayer and virtual reality (VR) support within game engines like Unreal Engine suggests that K3D could further facilitate collaborative knowledge exploration, allowing multiple users to navigate and discuss the knowledge space concurrently.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fosters a shared understanding and perspective between human users and the AI system's knowledge representation, moving towards a truly collaborative sense-making environment.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key advantages of K3D over traditional AI and RAG approaches: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AI/RAG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K3D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Explainability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Often "black box," opaque reasoning, limited transparency in synthesis.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Visual traceability, explicit geometric representation of relationships, observable AI interaction paths, "accountability by design."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Context Retention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Fragmented understanding, limited context window, context often reset per query.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Persistent spatial environment, leverage of human spatial memory, holistic interconnected view, "memory palace" for AI.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Dynamic Updates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re-indexing/re-training for new info, batch processing, static knowledge.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Seamless dynamic update mechanism, animated visual changes, continuous knowledge evolution without AI retraining, "single source of truth."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 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Relies on large, computationally intensive LLMs for knowledge storage and reasoning.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Potential for smaller, specialized AI models; offloads factual knowledge to external, navigable environment; focuses AI on navigation and reasoning.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Human-AI Interaction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Machine-optimized formats, rigid question-answer loop, limited collaborative depth.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Intuitive 3D knowledge navigability, visual encoding bridges semantic gap, shared cognitive space, collaborative sense-making in blended reality.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4: Advantages of K3D over Traditional AI/RAG Approaches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Technical Feasibility and Challenges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Implementing the K3D proposal, which aims to define an open standard for representing AI knowledge as a traversable 3D universe of data, presents a compelling vision but also entails several significant technical challenges and considerations regarding its feasibility. These include issues related to dimensionality reduction fidelity, the current absence of native indexing in certain components, managing substantial file sizes, ensuring robust performance, and streamlining system maintenance.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Dimensionality Reduction Fidelity and Information Loss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technical challenge lies in accurately mapping high-dimensional vectors (e.g., hundreds of dimensions from machine learning embeddings) onto human-visible 3D shapes and their appearance.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When compressing high-dimensional vectors into 3D, some fidelity is inevitably lost; distances in the 3D CAD space are only an approximation of true high-dimensional similarities.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Methods like t-SNE or UMAP focus on preserving local neighborhoods, meaning very close points in 3D are likely similar in the original high-dimensional space, but farther relationships or absolute distances may be distorted.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inherent loss in dimensionality reduction is a fundamental trade-off. While 3D visualization greatly enhances human interpretability, it sacrifices numerical precision. The mitigation strategy, using 3D as an index for full-dimensional data, directly addresses this by combining the strengths of both, ensuring that the visual map serves as an intuitive guide to the underlying precise data. This implies that K3D is not a direct replacement for high-precision vector databases but a powerful complementary tool for exploratory analysis and human-AI interaction.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mitigate this, the 3D space is best utilized for qualitative insight, such as visualizing clusters and general groupings.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precise quantitative retrieval, it is recommended to verify top candidates by computing real high-dimensional distances stored as metadata (e.g., using XData in CAD files).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two-step approach uses the 3D positions as an index and the full vectors (attached to points) for final accuracy.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Research is actively exploring the most effective visual encodings for high-dimensional data in 3D to balance information density with user comprehension.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Indexing and Search Performance Considerations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 formats are not designed as query-optimized databases and inherently lack native Approximate Nearest Neighbor (ANN) indexes, which are crucial for rapid similarity search in high-dimensional spaces.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Searching linearly through points or building custom spatial indexes (such as an octree or k-d tree) in memory after loading the file would be slow for very large numbers of vectors.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challenge of indexing arises from repurposing 3D visualization formats for database-like functions. While CAD formats excel at geometry, they lack the optimized data structures for rapid similarity search found in dedicated vector databases. This necessitates a hybrid approach where specialized databases handle the core search, and the 3D environment acts as a visual interface. This highlights that K3D's performance for very large datasets will depend heavily on robust backend integration and sophisticated indexing strategies that go beyond the native capabilities of 3D file formats.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address this, the CAD model can be subdivided into regions (layers or blocks) that correspond to clusters, providing a coarse index.</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Graph databases can be leveraged for spatial indexing by storing coordinates on nodes and utilizing spatial index plugins (e.g., Neo4j supports 2D/3D spatial indexing on node properties).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Alternatively, a lightweight in-memory index (like an R-tree or k-d tree) maintained by the middleware layer could serve this function.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the standard may not mandate a specific implementation, it emphasizes that any reference implementation must effectively address spatial search capabilities.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Vector similarity search can be optimized using approximate methods (e.g., HNSW, IVF) to rapidly handle millions of data points, but graph queries on extensive knowledge graphs can become a performance bottleneck if not appropriately indexed.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Caching strategies are suggested as a mitigation.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interface between the backend and the rendering engine must be meticulously designed for optimal performance, supporting incremental loading of data as the user navigates the 3D space.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File Size and Rendering Performance for Large Scenes (LOD, Chunking)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ambition of K3D to represent an entire "knowledge universe" introduces significant challenges related to file size and rendering performance, particularly when dealing with millions of objects. Millions of objects, especially with embedded metadata (like XData in DXF), can lead to substantial file sizes, making them cumbersome for storage and distribution.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Smoothly rendering 10,000 to over 1,000,000 objects in a 3D scene demands sophisticated scalability strategies.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Game engines like Unity and Godot might require more manual effort to handle such large scenes compared to Unreal Engine's native World Partition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problem of handling massive data in a real-time 3D environment is a direct consequence of the K3D's ambition. Without robust LOD and chunking strategies, the system would quickly become unmanageable due to rendering and memory constraints. Successful implementation of K3D at scale hinges on sophisticated engineering solutions for dynamic asset streaming and rendering optimization, pushing the boundaries of current game engine capabilities.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mitigate these challenges, the standard should dictate a Level of Detail (LOD) and chunking framework as part of the scene organization.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knowledge universe can be partitioned into spatial grids or logical chunks, loaded dynamically as the camera enters their vicinity.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Unreal's World Partition is an example of such a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 could include a quadtree/octree index structure in the metadata to help find relevant chunks or define a naming convention for progressive loading.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LOD, each knowledge object or group should have multiple representations, simplifying for distant viewing (e.g., single pixels, aggregated billboards, low-detail meshes).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Semantic LOD, where clusters are represented by larger points or outlines, can also be employed.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Culling strategies, including frustum culling, distance culling, and occlusion culling, further optimize rendering.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handle potentially millions of points, GPU instancing or particle systems can represent many far-away points as a single particle system, swapping them for actual interactive objects when the user approaches.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Memory management should encourage reuse of meshes and lightweight metadata references.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standard's reference implementations should also cater to engine limits by designing chunk sizing to avoid bottlenecks.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System Maintenance and Consistency (Dynamic Updates, Batch Mode)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K3D vision implies a "living" knowledge base that constantly evolves. This dynamism, while a core benefit, introduces significant operational and consistency challenges. The need for dynamic updates, versioning, and consistency across different data representations (vectors vs. graphs) means K3D is not a static artifact but a complex, continuously managed system. Long-term success requires robust data governance, automated pipelines, and sophisticated synchronization mechanisms to ensure the integrity and currency of the knowledge universe, adding a significant operational burden.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Maintaining consistency between the vector space and graph relationships is challenging, especially if vector searches identify semantically similar items outside their current visual cluster.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Implementing real-time updates (additions, removals, attribute changes) is technically challenging, requiring efficient algorithms to update geometry and positions without freezing the interface.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Data consistency must be managed.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Smooth visual transitions are critical to avoid user disorientation.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maintenance overhead is significant, as crafting and updating the 3D vector database requires custom tooling and an involved pipeline.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Recomputing and redistributing points if vector representations change is non-trivial.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mitigate these issues, a dynamic update mechanism can be implemented using a publish/subscribe model for changes, with an Update Event Schema (e.g., JSON patch).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Animations can provide smooth transitions for changes.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Versioning, with a timestamp or version field on objects, allows for tracking changes and building diff tools.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Delta updates are preferred over full reloads.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batch mode strategy involves generating static snapshots for versioning, offline analysis, and performance optimization.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allows for heavier offline computations to produce better layouts.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hybrid static-dynamic approach is also possible.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UX Validation and Evaluation Methodologies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Rigorous UX validation is essential to confirm that K3D genuinely improves user understanding and decision-making compared to traditional 2D dashboards or graphs.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inclusion of a dedicated UX validation section signals an understanding that technical feasibility alone is insufficient for K3D's success. Without demonstrable improvements in user experience and task performance, even the most technically advanced system will struggle with adoption. This emphasizes a user-centric design philosophy, where continuous iteration based on empirical user studies is critical to refine the standard and ensure it truly delivers on its promise of intuitive knowledge navigability.</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comparative study design would involve participants performing knowledge retrieval and analysis tasks using two interfaces: one employing the new 3D standard (perhaps within a game engine visualization) and another utilizing a well-designed 2D interface (such as a web dashboard with charts and networks).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Tasks should reflect realistic analysis, such as "find a connection between concept A and concept B," "identify clusters of similar items and name them," "spot an anomaly or outlier," or "trace the evolution of concept X over time".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Key metrics for evaluation would include task completion time, accuracy of insights (e.g., finding a correct connection or cluster), and cognitive load, which can be measured via questionnaires (e.g., NASA TLX) or by tracking errors and confusion in think-aloud protocols.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Retention—how much of the knowledge structure users recall—would also be assessed, hypothesizing that 3D spatial memory could improve recall compared to 2D representations.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It is important to consider the specific advantages versus disadvantages; for instance, 3D might excel at providing a global overview due to the added dimension for separation, but 2D might be superior for precise reading of values or labels, as text in 3D can be harder to read.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Studies in software architecture visualization have indeed found that users sometimes perform tasks faster in classic 2D than in VR for certain structured queries.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Evaluation tasks might include cluster identification, relation tracing, and trend spotting, comparing how effectively the 3D visualization conveys these insights against 2D representations.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Qualitative feedback through interviews is crucial to capture nuanced user experiences, such as feelings of immersion versus overwhelm, or difficulties with depth perception.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Testing with both expert and novice users is also important, as experts might benefit more from 3D due to existing mental models that can map onto spatial metaphors, whereas novices might require more orientation aids.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difference between immersive VR and flat desktop monitor experiences also necessitates evaluation.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outcome of these evaluations will inform refinements to the standard, such as the need for better labeling or constraints on visual clutter.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key technical challenges and proposed mitigations for K3D implementation: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Proposed Mitigation/Approach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Dimensionality Reduction Fidelity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Loss of fidelity when compressing high-D vectors to 3D; distances in 3D are approximations.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 3D for qualitative insight; for precise retrieval, verify with full high-D vectors stored as metadata (e.g., XData).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Indexing &amp; Search 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 formats lack native ANN indexes; linear search is slow for large datasets.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Subdivide CAD model into regions for coarse indexing; leverage graph DB spatial indexing; use lightweight in-memory indexes.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File Size &amp; Rendering 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Millions of objects lead to large files and demanding rendering for smooth interaction.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Implement chunked loading of spatial/logical partitions; employ multi-level LOD (simplified representations for distant objects); utilize GPU instancing/particle systems; optimize memory management.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 Maintenance &amp; Consistency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Challenges in maintaining consistency between vector space and graph relationships; complexity of real-time updates.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Implement dynamic update mechanism (publish/subscribe, JSON patch); use animations for smooth transitions; adopt versioning (timestamps); utilize batch mode for static snapshots and offline processing.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UX Validation &amp; Evaluation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Need to confirm 3D visualization genuinely improves user understanding and decision-making over 2D.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Conduct rigorous comparative user studies with quantitative metrics (time, accuracy, cognitive load) and qualitative feedback; evaluate for specific tasks and user types (expert/novice, VR/desktop).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Technical Challenges and Mitigations for K3D Implementation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Standardization Path and Future Outlook</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Open Standard Efforts: Schema, Reference Implementations (e.g., GitHub repository)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K3D concept achieves broad adoption and interoperability, a clear standardization path is essential. This involves defining an open schema, providing robust reference implementations, and actively engaging a diverse range of stakeholders.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open schema will be a formal specification document, potentially accompanied by a schema file (such as JSON Schema or XSD), that precisely defines the structure of the knowledge representation.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will encompass the format for vector data, the geometry and visual encoding (potentially as an extension of existing formats like glTF or USD), and how metadata (semantic information) is embedded.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One promising approach involves proposing a glTF extension for "Knowledge_Vectors," which would allow glTF nodes to possess high-dimensional vector attributes and links.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Alternatively, a new file format, such as a</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.k3d file combining JSON and binary blobs for geometry, could be defined.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preference is to extend an existing standard to facilitate adoption, potentially by collaborating with the Khronos Group (developers of glTF) to incorporate support for large metadata sets and hierarchical knowledge structures.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repeated emphasis on "open standard," "open schema," and "GitHub repository" is not just a technical detail but a strategic choice. Openness fosters broad adoption, community contribution, and prevents vendor lock-in, which is crucial for building a complex, interoperable ecosystem like the Spatial Web. This approach aims to make "3D Knowledge Representation" as commonplace and interoperable as existing 2D chart or image formats, creating a shared infrastructure for innovation.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open-licensed GitHub repository, such as https://github.com/danielcamposramos/Knowledge3D, will serve as the central hub for the schema, documentation, and examples.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repository will also host a reference implementation, potentially named "KnowledgeVerse," which will include code for generating the format and for parsing and rendering it in at least one game engine.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working example will illustrate the standard, reading datasets (e.g., Wikipedia categories or research paper embeddings) and producing the 3D knowledge universe while adhering to the schema.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reference implementation will also help in resolving any ambiguities within the standard. It will include conversion tools, such as a script to convert a Neo4j + embeddings dataset into a</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.k3d snapshot, and engine importers (e.g., a Unity Editor script or a Godot tool script that reads a "KnowledgeUniverse.glb" and instantiates the scene).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pipeline will also optimize the scene by applying mesh simplification for LODs, combining static meshes, and creating collision primitives for user interaction.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Stakeholder Engagement and Community-Driven Development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Engaging key stakeholders is crucial for the broad adoption of the K3D standard.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stakeholders include academic researchers in data visualization, human-computer interaction, and AI explainability, who are potential users for visualizing their models using this standard.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Game engine developers from Unity, Unreal, and Godot teams will be engaged to encourage official support or plugins for the standard, which would significantly boost adoption.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Presentations at conferences like SIGGRAPH, IEEE VIS, and CHI are planned to foster this engagement.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Standards organizations, such as the Web3D Consortium (behind X3D), Khronos (behind glTF), or even ISO, are potential formal bodies for standardization.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initial approach will be a community-driven draft, such as an RFC or whitepaper published for feedback, before formalizing it through an appropriate body. Framing it as "extending glTF for AI metadata visualization" could attract interest from the Khronos 3D Formats working group.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success of a transformative standard like K3D hinges on broad adoption, which requires active engagement across diverse sectors. A community-driven, collaborative approach, involving developers, researchers, and end-users, builds consensus, ensures practical utility, and accelerates the development of an ecosystem, mitigating the risk of fragmentation or irrelevance. This strategy transforms K3D from a theoretical concept into a shared, collective endeavor, positioning it as a foundational technology for the next generation of digital interaction.</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Vector database and graph database communities, including companies and open-source projects like Neo4j and Milvus, could also benefit from a standard that helps visualize their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Collaborations are envisioned, such as bridging Neo4j Bloom (their visualization tool) with the 3D approach or having vector database startups contribute to showcase their technology.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End-user groups, such as analysts in large enterprises dealing with knowledge graphs or scientists with big data, will be targeted for early adoption and feedback.</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plan for standardization involves publishing the whitepaper draft on an open forum (GitHub, ArXiv) to gather initial feedback, establishing an open governance model (e.g., a mailing list or Slack for interested contributors), and aiming for a 0.x version of the schema and reference implementation within a few months.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Once stable, the standard will be proposed to a formal body. Tool developers will be encouraged to implement support, potentially by writing plugins (e.g., a Blender importer/exporter for the format).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Live "Knowledge Universe" demonstrations at conferences will attract interest.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Continuous maintenance and evolution are also crucial, with a versioning scheme (v1, v2, etc.) that prioritizes backward compatibility to adapt to evolving AI models and new types of embeddings or relationships.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GitHub repository will track issues and feature requests.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K3D concept aims to unify related ideas, such as VR knowledge graphs and Wikipedia galaxy projects, under one open framework rather than remaining as bespoke projects, and creators of such projects will be invited to contribute.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Risks such as over-engineering (mitigated by starting simple and extending gradually) and being superseded by proprietary formats (mitigated by early openness and community traction) will be carefully managed.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Integration with Augmented Reality and AI Companions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future outlook for K3D is deeply intertwined with the continued integration of Augmented Reality (AR) and the evolution of AI companions.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Recent advancements in AR technology, particularly with high-resolution passthrough cameras and spatial mapping in devices like Meta’s Oculus Quest 3 and Apple’s Vision Pro, are making it increasingly feasible to seamlessly blend digital 3D content with the physical world.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allows for the overlaying of rich information onto real environments, effectively transforming the entire world into a canvas for augmentations.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an engineer wearing AR glasses could visualize interactive 3D models of underground infrastructure perfectly aligned with their GPS location on a city street, or a tourist could view historical reconstructions of ruins overlaid on a heritage site in real-time.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Technologies like Google’s ARCore Geospatial API enable anchoring virtual content to specific global coordinates with centimeter precision by matching device camera views to extensive Street View imagery.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AR devices can precisely determine location and orient virtual objects, creating global-scale immersive experiences where AI and humans can share a world annotated with data and creative content.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integration of K3D with AR signifies a move beyond purely virtual worlds to a blended reality where digital knowledge seamlessly augments our physical environment. Advanced AR hardware and AI perception enable AI companions to become active participants in our physical world, creating a "shared cognitive space" where information is delivered contextually and intuitively.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will revolutionize daily life, work, and learning by providing "information at a glance," making our surroundings intelligent and interactive.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pivotal aspect of this future is the presence of AI companions within the user's physical environment. Instead of AI being confined to a screen, advanced AR glasses could allow an integrated AI to analyze the scene and provide contextual feedback visually or audibly.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Early examples, such as Brilliant Labs' Frame smart glasses with the multimodal AI assistant "Noa," demonstrate this concept.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Equipped with a spatial camera and microphone, Noa can observe the user's surroundings and conversations, summarizing text being viewed or providing real-time translations of foreign language signs.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a laboratory, such an AR-based AI companion could be transformative. The AI could recognize lab equipment and procedures, offering real-time guidance or safety checks, such as highlighting the correct flask for a chemical experiment or warning about wrong reagents.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repairing a machine, the AI could project diagrams onto the device, showing which part to adjust, akin to having an expert constantly present.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fusion of vision AI with wearable AR allows the AI to continuously interpret and augment the user's experience, creating a shared cognitive space where the AI is an active participant in the physical world.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New Paradigms for Continuous AI Learning and Human-AI Schools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AI models are largely trained in a static manner, ingesting a fixed dataset after which their knowledge is essentially frozen, which contrasts sharply with human learning as a continuous process of accumulating knowledge and skills from lived experience.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key aspect of the K3D vision is to enable AI to learn continuously, evolving permanently from interactive experiences.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Instead of static training, an AI could learn alongside humans in dynamic environments (real or virtual), progressively acquiring knowledge and skills much like a student progressing through school.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aligns with research on lifelong learning agents, addressing the limitation of "catastrophic forgetting" where new learning overwrites old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concept of "continuous AI learning" and "Human-AI schools" represents a profound re-conceptualization of AI, treating it more like a developing mind than static software. By designing intentional "upbringing" and interactive learning journeys for AI, its knowledge, skills, and even ethical alignment can be shaped in a more transparent and controlled manner, moving beyond the biases of unfiltered web data. This could lead to a future where AI is not just a tool but a collaborative learner and educator, fostering a symbiotic relationship that transforms both human and artificial intelligence development.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compelling example is the Voyager agent, an AI that autonomously explores and learns within the game </w:t>
      </w:r>
      <w:r w:rsidDel="00000000" w:rsidR="00000000" w:rsidRPr="00000000">
        <w:rPr>
          <w:rFonts w:ascii="Google Sans Text" w:cs="Google Sans Text" w:eastAsia="Google Sans Text" w:hAnsi="Google Sans Text"/>
          <w:i w:val="1"/>
          <w:rtl w:val="0"/>
        </w:rPr>
        <w:t xml:space="preserve">Minecraft</w:t>
      </w:r>
      <w:r w:rsidDel="00000000" w:rsidR="00000000" w:rsidRPr="00000000">
        <w:rPr>
          <w:rFonts w:ascii="Google Sans Text" w:cs="Google Sans Text" w:eastAsia="Google Sans Text" w:hAnsi="Google Sans Text"/>
          <w:rtl w:val="0"/>
        </w:rPr>
        <w:t xml:space="preserve">, continuously acquiring skills through trial and error and retaining knowledge in a memory library.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Translating this to AR/real-world scenarios, AI could be trained through a journey of experiences, observing and learning from human partners in various tasks.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an AI assistant in a chemistry lab could gain expertise in safety protocols and chemical reactions over weeks of observation and feedback, with these lessons becoming permanent model updates.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transforms AI training into an "interactive journey," where the AI develops through contextual experience rather than just pre-training on generic data.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concept leads to the intriguing proposition of establishing "Human-AI schools or universities"—frameworks where AIs and humans learn collaboratively, and AIs are explicitly "educated" in a structured manner.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futuristic, this flows naturally from treating AIs as developing minds.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such a school, AI could serve as advanced tutors, personalizing learning for human students.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even bolder side is educating the AIs themselves: AIs could progress through curricula, starting with basic concepts in simulated environments and advancing to specialized expertise with human guidance.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Human instructors or senior AIs could evaluate progress and even conduct ethics classes to instill values.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symbiotic relationship, where human creativity and AI capabilities co-create and amplify each other, blurs the lines between physical and digital reality, fostering a new era of collaborative intelligence.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6.5 Gamified Worlds and Portal Connections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the interactive and spatial nature of these scenarios, incorporating elements from game worlds becomes a natural extension.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Gamification can enhance engagement for both humans and AI, and many game concepts—such as levels, quests, and portals—translate effectively into AR/VR environments.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vision, the boundary between "game world" and "real world" blurs, with connections in knowledge or physical location acting as triggers for virtual "portals".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portals, inspired by games like</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Portal</w:t>
      </w:r>
      <w:r w:rsidDel="00000000" w:rsidR="00000000" w:rsidRPr="00000000">
        <w:rPr>
          <w:rFonts w:ascii="Google Sans Text" w:cs="Google Sans Text" w:eastAsia="Google Sans Text" w:hAnsi="Google Sans Text"/>
          <w:rtl w:val="0"/>
        </w:rPr>
        <w:t xml:space="preserve"> or the teleporters of classic games like </w:t>
      </w:r>
      <w:r w:rsidDel="00000000" w:rsidR="00000000" w:rsidRPr="00000000">
        <w:rPr>
          <w:rFonts w:ascii="Google Sans Text" w:cs="Google Sans Text" w:eastAsia="Google Sans Text" w:hAnsi="Google Sans Text"/>
          <w:i w:val="1"/>
          <w:rtl w:val="0"/>
        </w:rPr>
        <w:t xml:space="preserve">Quake III Arena</w:t>
      </w:r>
      <w:r w:rsidDel="00000000" w:rsidR="00000000" w:rsidRPr="00000000">
        <w:rPr>
          <w:rFonts w:ascii="Google Sans Text" w:cs="Google Sans Text" w:eastAsia="Google Sans Text" w:hAnsi="Google Sans Text"/>
          <w:rtl w:val="0"/>
        </w:rPr>
        <w:t xml:space="preserve">, could be literal doorways that instantly transport users to another scene or reveal a hidden layer of reality within AR or VR.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integration of gamification and "portals" transforms knowledge acquisition from a passive activity into an immersive, adventurous experience. By leveraging familiar game mechanics and spatial metaphors, K3D makes complex knowledge navigation intuitive and engaging, reducing the friction of learning and discovery. This could revolutionize education, training, and research by making knowledge exploration more dynamic, memorable, and enjoyable for both humans and AI, fostering deeper engagement and understanding.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educational purposes, a user in a laboratory might see a glowing portal appear when they correctly link two pieces of knowledge, such as connecting a theory to an experimental result.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portal could serve as a window into a simulation or a distant real location.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completing a chemistry task in a physical lab might allow one to step through an AR portal into a virtual chemical plant or inside a molecule, where the next challenge awaits.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AR technology has already demonstrated such portals, allowing users to place a life-size virtual door in their room and step through it into a fully virtual scene, like the surface of the Moon.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integration of game mechanics could make exploration more intuitive and enjoyable, transforming learning and discovery into an adventure.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Classic game environments like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Quake 3</w:t>
      </w:r>
      <w:r w:rsidDel="00000000" w:rsidR="00000000" w:rsidRPr="00000000">
        <w:rPr>
          <w:rFonts w:ascii="Google Sans Text" w:cs="Google Sans Text" w:eastAsia="Google Sans Text" w:hAnsi="Google Sans Text"/>
          <w:rtl w:val="0"/>
        </w:rPr>
        <w:t xml:space="preserve"> maps could even be repurposed as arenas where AI and humans test their skills or conduct safe experiments, providing structured, modular settings for training.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Connection triggers could also be metaphorical; for instance, upon recognizing that a mathematical pattern in a lab dataset is similar to one in a famous research paper, the AI could pop up a virtual portal showing a visualization from that paper, inviting the human to step in and explore the concept further.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a networked sense, portals could link "EchoSystems" together, creating a shared creation world where different labs or game-like knowledge spaces are connected through wormholes.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Conclusion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exploration of the K3D proposal reveals a compelling vision for the future of knowledge representation and human-AI interaction. By transforming the internet from a "web of pages" into a "web of spaces," K3D offers a paradigm shift that makes abstract information tangible, navigable, and inherently multi-layered.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selection of "Computer Science" as an ideal subject for a 3D tree representation underscores the practical applicability of K3D to complex, hierarchical, and dynamically evolving knowledge domains.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comparative analysis with traditional AI inference methods and Retrieval-Augmented Generation (RAG) highlights K3D's significant advantages. Its spatial and visual nature fundamentally enhances the explainability of AI processes, moving beyond opaque black-box operations to provide transparent, traceable reasoning paths.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persistent 3D environment fosters superior context retention, allowing users and AI to build a holistic mental map of knowledge.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K3D's robust dynamic update mechanism ensures that knowledge representations remain current, with smooth visual transitions that preserve user orientation.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by offloading vast factual knowledge to an external, navigable environment, K3D presents the potential for smaller, more specialized AI models, shifting the computational burden from internal memorization to efficient external retrieval and reasoning.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Crucially, K3D cultivates a shared human-AI perspective, bridging the semantic gap between abstract AI data and human intuition through intuitive visual encodings and collaborative exploration.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technical feasibility of K3D is supported by advancements in 3D standards, dimensionality reduction techniques, and powerful game engines, significant challenges remain. These include ensuring the fidelity of dimensionality reduction, developing robust spatial indexing, managing large file sizes, optimizing performance for dynamic scenes, and establishing comprehensive system maintenance protocols.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technical hurdles are not merely engineering problems; they directly impact the user experience and the system's ability to provide intuitive and accurate knowledge navigation, necessitating a balanced approach that prioritizes both technical robustness and human usability.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future outlook for K3D is deeply intertwined with the continued integration of Augmented Reality and the evolution of AI companions.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integration promises to transform our physical world into an interactive knowledge map, where AI agents can actively participate in and augment human experiences.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concept of continuous AI learning and the ambitious idea of "Human-AI schools" further suggest a symbiotic relationship where human creativity and AI capabilities co-create and amplify each other, blurring the lines between physical and digital reality.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vision, encapsulated by the "EchoSystems" concept, points towards a new era of collaborative intelligence.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essence, K3D is more than a technological advancement; it is a conceptual framework that redefines how we interact with and understand knowledge in the digital age. By making knowledge a lived experience rather than a collection of static pages, K3D holds the potential to revolutionize learning, research, and problem-solving for both humans and artificial intelligences, fostering a more intuitive, transparent, and collaborative future.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Acknowledgments and Contributors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research into the Spatial Web and K3D is a testament to collaborative innovation, drawing upon diverse expertise and contributions. The foundational visionary ideas and a significant portion of the conceptual framework were developed by Daniel Campos Ramos in collaboration with EchoSystems AI Studios.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deep research report that informed much of this analysis was contributed by OpenAI GPT o3 Deep Research, with the final report produced by Google Gemini 2.5 Pro/Flash.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collaborative nature underscores the synergy between human imagination and AI capabilities, where each echoes and amplifies the other, pushing the boundaries of what is possible in the digital realm.</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References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uploaded:From Sci-Fi to Reality_ How Tron’s Grid, The Matrix, Star Wars, Star Trek,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The Jetsons</w:t>
      </w:r>
      <w:r w:rsidDel="00000000" w:rsidR="00000000" w:rsidRPr="00000000">
        <w:rPr>
          <w:rFonts w:ascii="Google Sans Text" w:cs="Google Sans Text" w:eastAsia="Google Sans Text" w:hAnsi="Google Sans Text"/>
          <w:rtl w:val="0"/>
        </w:rPr>
        <w:t xml:space="preserve"> Foresha.docx</w:t>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uploaded:Towards an Interactive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TeleKnowledge</w:t>
      </w:r>
      <w:r w:rsidDel="00000000" w:rsidR="00000000" w:rsidRPr="00000000">
        <w:rPr>
          <w:rFonts w:ascii="Google Sans Text" w:cs="Google Sans Text" w:eastAsia="Google Sans Text" w:hAnsi="Google Sans Text"/>
          <w:rtl w:val="0"/>
        </w:rPr>
        <w:t xml:space="preserve"> Internet_ A 3D Virtual World for Businesses, Humans, and AI.docx</w:t>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uploaded:Using AutoCAD’s 3D Vector Format as an AI Vector Database.docx</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uploaded:Merging CAD and Vector Database Concepts into a 3D Knowledge Visualization Standard.docx</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uploaded:A 3D Vector Universe Standard for High-Dimensional AI Knowledge.docx</w:t>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uploaded:AI Models and 3D Knowledge (K3D) Databases.docx</w:t>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uploaded:Integrating Augmented Reality and AI_ New Frontiers in Training, Learning, and Exploration.docx</w:t>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uploaded:Gemini DeepResearch Report.docx</w:t>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uploaded:Gemini DeepResearch Report.docx</w:t>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uploaded:Using AutoCAD’s 3D Vector Format as an AI Vector Database.docx</w:t>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uploaded:A 3D Vector Universe Standard for High-Dimensional AI Knowledge.docx</w:t>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uploaded:Gemini DeepResearch Report.docx</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uploaded:Gemini DeepResearch Report.docx</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url: uploaded:A 3D Vector Universe Standard for High-Dimensional AI Knowledge.docx</w:t>
      </w:r>
    </w:p>
    <w:p w:rsidR="00000000" w:rsidDel="00000000" w:rsidP="00000000" w:rsidRDefault="00000000" w:rsidRPr="00000000" w14:paraId="0000015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Augmented Reality and AI_ New Frontiers in Training, Learning, and Exploration.docx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